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2A560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2A5607">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2A5607">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2A5607">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2A5607">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2A5607">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2A5607">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2A5607">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2A5607">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2A5607">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2A5607">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2A5607">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2A5607">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2A5607">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2A5607">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2A5607">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2A5607">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2A5607">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2A5607">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2A560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2A5607">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2A5607">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2A5607">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2A5607">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2A5607">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2A5607">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2A5607">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2A5607">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2A5607">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2A560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2A5607">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2A5607">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2A5607">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2A5607">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2A5607">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2A5607">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2A5607">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2A5607">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2A5607">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2A5607">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2A5607">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2A5607">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2A5607">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2A5607">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2A560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2A5607">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2A5607">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2A5607">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2A5607">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2A5607">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2A5607">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2A5607">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2A5607">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2A5607">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2A5607">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2A5607">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2A5607">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2A5607">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2A5607">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2A5607">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2A5607">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2A5607">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2A5607">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2A5607">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2A5607">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2A5607">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2A5607">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2A5607">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2A5607">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2A5607">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2A5607">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2A5607">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2A5607">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2A5607">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2A5607">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2A5607">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2A5607">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2A5607">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2A5607">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2A5607">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2A5607">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2A5607">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2A5607">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2A5607">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6D3A4D20"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lastRenderedPageBreak/>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7"/>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39"/>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DB06A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9.25pt;height:3.4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DB06A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35pt;height:16.0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DB06A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9.25pt;height:3.4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8"/>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9"/>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602980FB" w14:textId="7395C6F1" w:rsidR="00BC177A" w:rsidRPr="00EA06C5" w:rsidRDefault="00C65F53" w:rsidP="00165BED">
      <w:pPr>
        <w:pStyle w:val="Heading3"/>
        <w:rPr>
          <w:highlight w:val="cyan"/>
          <w:lang w:val="en-US"/>
        </w:rPr>
      </w:pPr>
      <w:bookmarkStart w:id="101" w:name="_Toc46744129"/>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0"/>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1"/>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22C944EC" w14:textId="183B6696" w:rsidR="005A198D" w:rsidRPr="004B6757" w:rsidRDefault="00DE4DE4" w:rsidP="00317685">
      <w:pPr>
        <w:ind w:firstLine="360"/>
        <w:rPr>
          <w:u w:val="thick" w:color="FFC000" w:themeColor="accent4"/>
        </w:rPr>
      </w:pPr>
      <w:r w:rsidRPr="004B6757">
        <w:rPr>
          <w:u w:val="thick" w:color="FFC000" w:themeColor="accent4"/>
        </w:rPr>
        <w:t xml:space="preserve">Do not use more than </w:t>
      </w:r>
      <w:r w:rsidR="005A198D" w:rsidRPr="004B6757">
        <w:rPr>
          <w:u w:val="thick" w:color="FFC000" w:themeColor="accent4"/>
        </w:rPr>
        <w:t>2</w:t>
      </w:r>
      <w:r w:rsidRPr="004B6757">
        <w:rPr>
          <w:u w:val="thick" w:color="FFC000" w:themeColor="accent4"/>
        </w:rPr>
        <w:t xml:space="preserve"> consecu</w:t>
      </w:r>
      <w:r w:rsidR="005A198D" w:rsidRPr="004B6757">
        <w:rPr>
          <w:u w:val="thick" w:color="FFC000" w:themeColor="accent4"/>
        </w:rPr>
        <w:t>tive leaps in species 1-4.</w:t>
      </w:r>
      <w:r w:rsidR="00EA62E1" w:rsidRPr="004B6757">
        <w:rPr>
          <w:u w:val="thick" w:color="FFC000" w:themeColor="accent4"/>
        </w:rPr>
        <w:t xml:space="preserve"> </w:t>
      </w:r>
      <w:r w:rsidR="005A198D" w:rsidRPr="004B6757">
        <w:rPr>
          <w:u w:val="thick" w:color="FFC000" w:themeColor="accent4"/>
        </w:rPr>
        <w:t>Do not use more than 3 consecutive leaps in species 5.</w:t>
      </w:r>
    </w:p>
    <w:p w14:paraId="7B314EB9" w14:textId="4158EBFD"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except 2 unidirectional 3rds in species 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lastRenderedPageBreak/>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02237463"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E7578B">
        <w:t>:</w:t>
      </w:r>
    </w:p>
    <w:p w14:paraId="32248919" w14:textId="77777777" w:rsidR="00E7578B" w:rsidRDefault="00E7578B" w:rsidP="00E7578B">
      <w:pPr>
        <w:jc w:val="center"/>
      </w:pPr>
      <w:r>
        <w:rPr>
          <w:noProof/>
        </w:rPr>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lastRenderedPageBreak/>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lastRenderedPageBreak/>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46744137"/>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2"/>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3"/>
      </w:r>
      <w:r w:rsidR="0031070B">
        <w:t>)</w:t>
      </w:r>
      <w:r w:rsidR="00722604">
        <w:t xml:space="preserve">, </w:t>
      </w:r>
      <w:r w:rsidR="00722604" w:rsidRPr="001C72DE">
        <w:rPr>
          <w:u w:val="thick" w:color="FF0000"/>
        </w:rPr>
        <w:t>tritone</w:t>
      </w:r>
      <w:r w:rsidR="00314ABC" w:rsidRPr="004B6757">
        <w:rPr>
          <w:rStyle w:val="FootnoteReference"/>
        </w:rPr>
        <w:footnoteReference w:id="14"/>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46744139"/>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46744140"/>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46744142"/>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5"/>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46744143"/>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6"/>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74312811"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t>;</w:t>
      </w:r>
    </w:p>
    <w:p w14:paraId="5FBD865F" w14:textId="06637FE5"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1A4FC8AE"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0E29BD">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46744144"/>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46744145"/>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46744148"/>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46744149"/>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7"/>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46744150"/>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46744151"/>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46744152"/>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8"/>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1" w:name="_Toc46744153"/>
      <w:r w:rsidRPr="003F611A">
        <w:rPr>
          <w:lang w:val="en-US"/>
        </w:rPr>
        <w:lastRenderedPageBreak/>
        <w:t>Consecutive</w:t>
      </w:r>
      <w:r w:rsidR="00304CE1" w:rsidRPr="003F611A">
        <w:rPr>
          <w:lang w:val="en-US"/>
        </w:rPr>
        <w:t xml:space="preserve"> 3rds, 4ths and 6ths</w:t>
      </w:r>
      <w:bookmarkEnd w:id="201"/>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19"/>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0"/>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46744154"/>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46744155"/>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1"/>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46744156"/>
      <w:r w:rsidRPr="003F611A">
        <w:rPr>
          <w:lang w:val="en-US"/>
        </w:rPr>
        <w:lastRenderedPageBreak/>
        <w:t>5ths or 8ves, separated by one or multiple notes</w:t>
      </w:r>
      <w:bookmarkEnd w:id="218"/>
    </w:p>
    <w:p w14:paraId="6E480DCE" w14:textId="09B49EA8" w:rsidR="00040238" w:rsidRPr="00AD5C53" w:rsidRDefault="00FE0141" w:rsidP="00040238">
      <w:pPr>
        <w:ind w:firstLine="360"/>
      </w:pPr>
      <w:r>
        <w:t xml:space="preserve">Two </w:t>
      </w:r>
      <w:r w:rsidR="00BC3FD8" w:rsidRPr="00AD5C53">
        <w:t xml:space="preserve">5ths or </w:t>
      </w:r>
      <w:r>
        <w:t xml:space="preserve">two </w:t>
      </w:r>
      <w:r w:rsidR="00BC3FD8" w:rsidRPr="00AD5C53">
        <w:t xml:space="preserve">8ves are allowed when they are separated by at least </w:t>
      </w:r>
      <w:r w:rsidR="001E2133">
        <w:t>a measure</w:t>
      </w:r>
      <w:r w:rsidR="0048070D">
        <w:t xml:space="preserve"> </w:t>
      </w:r>
      <w:r w:rsidR="006F1E9E">
        <w:t xml:space="preserve">length </w:t>
      </w:r>
      <w:r w:rsidR="00BC3FD8" w:rsidRPr="00AD5C53">
        <w:t>or its equivalent (e.g. two half notes or four quarter notes</w:t>
      </w:r>
      <w:r w:rsidR="001E2133">
        <w:t xml:space="preserve"> in 4/4 time signature</w:t>
      </w:r>
      <w:r w:rsidR="00BC3FD8" w:rsidRPr="00AD5C53">
        <w:t>)</w:t>
      </w:r>
      <w:r w:rsidR="001E2133">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t xml:space="preserve">Two </w:t>
      </w:r>
      <w:r w:rsidR="00A03B6B" w:rsidRPr="00AD5C53">
        <w:t xml:space="preserve">5ths or </w:t>
      </w:r>
      <w:r w:rsidR="00A8452C">
        <w:t xml:space="preserve">two </w:t>
      </w:r>
      <w:r w:rsidR="00A03B6B" w:rsidRPr="00AD5C53">
        <w:t xml:space="preserve">8ves, separated by less </w:t>
      </w:r>
      <w:r w:rsidR="00E1292F" w:rsidRPr="00AD5C53">
        <w:t>than</w:t>
      </w:r>
      <w:r w:rsidR="00A03B6B" w:rsidRPr="00AD5C53">
        <w:t xml:space="preserve"> a </w:t>
      </w:r>
      <w:r w:rsidR="006F1E9E">
        <w:t>measure length</w:t>
      </w:r>
      <w:r w:rsidR="00A03B6B" w:rsidRPr="00AD5C53">
        <w:t xml:space="preserve">, are allowed in the following cases if the second interval is not on </w:t>
      </w:r>
      <w:r w:rsidR="00203F88">
        <w:t xml:space="preserve">the </w:t>
      </w:r>
      <w:r w:rsidR="00A03B6B" w:rsidRPr="00AD5C53">
        <w:t>first beat of measure</w:t>
      </w:r>
      <w:r w:rsidR="007235F1">
        <w:t xml:space="preserve"> and if </w:t>
      </w:r>
      <w:r w:rsidR="00A43461">
        <w:t>both notes of second interval do not start simultaneously</w:t>
      </w:r>
      <w:r w:rsidR="00A03B6B" w:rsidRPr="00AD5C53">
        <w:t>:</w:t>
      </w:r>
    </w:p>
    <w:bookmarkEnd w:id="219"/>
    <w:bookmarkEnd w:id="220"/>
    <w:p w14:paraId="19CCB288" w14:textId="2FDE0081" w:rsidR="00D1521F" w:rsidRPr="00AD5C53" w:rsidRDefault="002A5676" w:rsidP="00D1521F">
      <w:pPr>
        <w:pStyle w:val="ListParagraph"/>
        <w:numPr>
          <w:ilvl w:val="0"/>
          <w:numId w:val="13"/>
        </w:numPr>
      </w:pPr>
      <w:r w:rsidRPr="00AD5C53">
        <w:t xml:space="preserve">In contrary </w:t>
      </w:r>
      <w:r w:rsidR="006D2CD5">
        <w:t>movement</w:t>
      </w:r>
      <w:r w:rsidR="00AA1EFC" w:rsidRPr="00AA1EFC">
        <w:t xml:space="preserve"> </w:t>
      </w:r>
      <w:r w:rsidR="00AA1EFC">
        <w:t xml:space="preserve">between </w:t>
      </w:r>
      <w:r w:rsidR="00A76594">
        <w:t xml:space="preserve">the </w:t>
      </w:r>
      <w:r w:rsidR="00F3603F">
        <w:t>two</w:t>
      </w:r>
      <w:r w:rsidR="00AA1EFC">
        <w:t xml:space="preserve"> interval</w:t>
      </w:r>
      <w:r w:rsidR="00F3603F">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AD5C53">
        <w:t xml:space="preserve">Even in similar </w:t>
      </w:r>
      <w:r w:rsidR="00B33EBF">
        <w:t>movement</w:t>
      </w:r>
      <w:r w:rsidR="00A76594" w:rsidRPr="00A76594">
        <w:t xml:space="preserve"> </w:t>
      </w:r>
      <w:r w:rsidR="00A76594">
        <w:t xml:space="preserve">between the </w:t>
      </w:r>
      <w:r w:rsidR="00F3603F">
        <w:t>two</w:t>
      </w:r>
      <w:r w:rsidR="00A76594">
        <w:t xml:space="preserve"> interval</w:t>
      </w:r>
      <w:r w:rsidR="00F3603F">
        <w:t>s</w:t>
      </w:r>
      <w:r w:rsidRPr="00AD5C53">
        <w:t xml:space="preserve">, </w:t>
      </w:r>
      <w:r w:rsidR="002C15D6">
        <w:t xml:space="preserve">if </w:t>
      </w:r>
      <w:r w:rsidRPr="00AD5C53">
        <w:t xml:space="preserve">one of the intervals is formed by a </w:t>
      </w:r>
      <w:r w:rsidR="002C15D6">
        <w:t>non-harmonic tone</w:t>
      </w:r>
      <w:r w:rsidR="00A12BB7">
        <w:t xml:space="preserve"> in species 3 or 5</w:t>
      </w:r>
      <w:r w:rsidR="003062F6" w:rsidRPr="003062F6">
        <w:t xml:space="preserve"> (</w:t>
      </w:r>
      <w:r w:rsidR="003062F6">
        <w:t>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1" w:name="OLE_LINK66"/>
      <w:bookmarkStart w:id="222" w:name="OLE_LINK67"/>
      <w:bookmarkStart w:id="223" w:name="OLE_LINK162"/>
      <w:bookmarkStart w:id="224" w:name="OLE_LINK163"/>
      <w:r>
        <w:t xml:space="preserve">Two </w:t>
      </w:r>
      <w:r w:rsidR="00B25EB4" w:rsidRPr="00AD5C53">
        <w:t xml:space="preserve">5ths or </w:t>
      </w:r>
      <w:r>
        <w:t xml:space="preserve">two </w:t>
      </w:r>
      <w:r w:rsidR="00B25EB4" w:rsidRPr="00AD5C53">
        <w:t xml:space="preserve">8ves, separated by less than a whole note, are allowed if the second interval is on </w:t>
      </w:r>
      <w:r w:rsidR="00B962E2">
        <w:t xml:space="preserve">the </w:t>
      </w:r>
      <w:r w:rsidR="00B25EB4" w:rsidRPr="00AD5C53">
        <w:t xml:space="preserve">first beat of the </w:t>
      </w:r>
      <w:r w:rsidR="008025BB">
        <w:t xml:space="preserve">last </w:t>
      </w:r>
      <w:r w:rsidR="00B25EB4" w:rsidRPr="00AD5C53">
        <w:t>measure</w:t>
      </w:r>
      <w:r w:rsidR="008025BB">
        <w:t xml:space="preserve"> in exercise, </w:t>
      </w:r>
      <w:r w:rsidR="00A656D5">
        <w:t xml:space="preserve">and movement </w:t>
      </w:r>
      <w:r w:rsidR="00F3603F">
        <w:t xml:space="preserve">between the two </w:t>
      </w:r>
      <w:r w:rsidR="00A656D5">
        <w:t>interval</w:t>
      </w:r>
      <w:r w:rsidR="00F3603F">
        <w:t>s</w:t>
      </w:r>
      <w:r w:rsidR="00A656D5">
        <w:t xml:space="preserve"> is contrary</w:t>
      </w:r>
      <w:r w:rsidR="00B25EB4">
        <w:t>.</w:t>
      </w:r>
    </w:p>
    <w:p w14:paraId="33125613" w14:textId="58F2D73F" w:rsidR="007235F1" w:rsidRDefault="007235F1" w:rsidP="00EB0C6E">
      <w:pPr>
        <w:ind w:firstLine="360"/>
      </w:pPr>
      <w:r>
        <w:t xml:space="preserve">Oblique movement </w:t>
      </w:r>
      <w:r w:rsidR="002A3070">
        <w:t xml:space="preserve">between the two </w:t>
      </w:r>
      <w:r w:rsidR="000B7FA3">
        <w:t xml:space="preserve">5ths or </w:t>
      </w:r>
      <w:r w:rsidR="008E6782">
        <w:t xml:space="preserve">two </w:t>
      </w:r>
      <w:r w:rsidR="000B7FA3">
        <w:t>8ves</w:t>
      </w:r>
      <w:r>
        <w:t xml:space="preserve"> is not prohibited.</w:t>
      </w:r>
    </w:p>
    <w:p w14:paraId="534EE103" w14:textId="6BD6ABD2" w:rsidR="00EB0C6E" w:rsidRPr="00AD5C53" w:rsidRDefault="0058786D" w:rsidP="00EB0C6E">
      <w:pPr>
        <w:ind w:firstLine="360"/>
      </w:pPr>
      <w:r w:rsidRPr="00AD5C53">
        <w:t xml:space="preserve">Starting from 5 voices and above, 5ths or 8ves, separated by </w:t>
      </w:r>
      <w:r w:rsidR="006F1E9E">
        <w:t>less than a measure length</w:t>
      </w:r>
      <w:r w:rsidRPr="00AD5C53">
        <w:t>, are allowed if second interval is on upbeat, without any additional conditions</w:t>
      </w:r>
      <w:r w:rsidR="008108D4" w:rsidRPr="00AD5C53">
        <w:rPr>
          <w:rStyle w:val="FootnoteReference"/>
        </w:rPr>
        <w:footnoteReference w:id="22"/>
      </w:r>
      <w:r w:rsidR="00EB0C6E" w:rsidRPr="00AD5C53">
        <w:t>.</w:t>
      </w:r>
    </w:p>
    <w:p w14:paraId="6EA88DA5" w14:textId="1B006BEA" w:rsidR="00EB0C6E" w:rsidRPr="00AF3935" w:rsidRDefault="00DD3139" w:rsidP="00467508">
      <w:pPr>
        <w:pStyle w:val="Heading3"/>
        <w:rPr>
          <w:lang w:val="en-US"/>
        </w:rPr>
      </w:pPr>
      <w:bookmarkStart w:id="225" w:name="_Toc46744157"/>
      <w:bookmarkStart w:id="226" w:name="OLE_LINK70"/>
      <w:bookmarkStart w:id="227" w:name="OLE_LINK71"/>
      <w:bookmarkEnd w:id="221"/>
      <w:bookmarkEnd w:id="222"/>
      <w:r w:rsidRPr="00AF3935">
        <w:rPr>
          <w:lang w:val="en-US"/>
        </w:rPr>
        <w:lastRenderedPageBreak/>
        <w:t xml:space="preserve">Similar motion to 5th or 8ve between </w:t>
      </w:r>
      <w:r w:rsidR="00AF2103" w:rsidRPr="00AF3935">
        <w:rPr>
          <w:lang w:val="en-US"/>
        </w:rPr>
        <w:t>outer</w:t>
      </w:r>
      <w:r w:rsidRPr="00AF3935">
        <w:rPr>
          <w:lang w:val="en-US"/>
        </w:rPr>
        <w:t xml:space="preserve"> voices</w:t>
      </w:r>
      <w:bookmarkEnd w:id="225"/>
    </w:p>
    <w:bookmarkEnd w:id="226"/>
    <w:bookmarkEnd w:id="227"/>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8" w:name="OLE_LINK189"/>
      <w:bookmarkStart w:id="229" w:name="OLE_LINK74"/>
      <w:bookmarkStart w:id="230" w:name="OLE_LINK75"/>
      <w:bookmarkStart w:id="231" w:name="OLE_LINK68"/>
      <w:bookmarkStart w:id="232"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w:t>
      </w:r>
      <w:r w:rsidR="002A40CA">
        <w:rPr>
          <w:highlight w:val="green"/>
        </w:rPr>
        <w: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bookmarkStart w:id="233" w:name="_GoBack"/>
      <w:bookmarkEnd w:id="233"/>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8"/>
      <w:r w:rsidR="00877D15">
        <w:t xml:space="preserve"> to the second interval</w:t>
      </w:r>
      <w:r w:rsidR="00DB06A5">
        <w:t>)</w:t>
      </w:r>
      <w:r w:rsidR="00EF0FA1" w:rsidRPr="00AD5C53">
        <w:t>:</w:t>
      </w:r>
    </w:p>
    <w:bookmarkEnd w:id="223"/>
    <w:bookmarkEnd w:id="224"/>
    <w:bookmarkEnd w:id="229"/>
    <w:bookmarkEnd w:id="230"/>
    <w:bookmarkEnd w:id="231"/>
    <w:bookmarkEnd w:id="232"/>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3"/>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4"/>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5"/>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6"/>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7"/>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62B01A2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prohibited</w:t>
      </w:r>
      <w:r>
        <w:rPr>
          <w:rStyle w:val="FootnoteReference"/>
        </w:rPr>
        <w:footnoteReference w:id="28"/>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29"/>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w:t>
      </w:r>
      <w:commentRangeStart w:id="273"/>
      <w:r w:rsidR="00A358C2" w:rsidRPr="00DB368E">
        <w:rPr>
          <w:highlight w:val="lightGray"/>
        </w:rPr>
        <w:t xml:space="preserve">allowed </w:t>
      </w:r>
      <w:commentRangeEnd w:id="273"/>
      <w:r w:rsidR="00E64E8A">
        <w:rPr>
          <w:rStyle w:val="CommentReference"/>
        </w:rPr>
        <w:commentReference w:id="273"/>
      </w:r>
      <w:r w:rsidR="00A358C2" w:rsidRPr="00DB368E">
        <w:rPr>
          <w:highlight w:val="lightGray"/>
        </w:rPr>
        <w:t xml:space="preserve">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4" w:name="_Toc46744166"/>
      <w:r w:rsidRPr="003F611A">
        <w:rPr>
          <w:lang w:val="en-US"/>
        </w:rPr>
        <w:lastRenderedPageBreak/>
        <w:t>Unison</w:t>
      </w:r>
      <w:bookmarkEnd w:id="2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5" w:name="OLE_LINK177"/>
      <w:bookmarkStart w:id="2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0"/>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5"/>
    <w:bookmarkEnd w:id="2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1"/>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7" w:name="OLE_LINK81"/>
      <w:bookmarkStart w:id="278" w:name="OLE_LINK82"/>
      <w:r w:rsidRPr="00FF178C">
        <w:rPr>
          <w:highlight w:val="green"/>
        </w:rPr>
        <w:t>Unison can be left by any movement (similar, oblique, contrary), stepwise (to major or minor 2nd) or by a leap</w:t>
      </w:r>
      <w:r w:rsidR="00452F78" w:rsidRPr="00AD5C53">
        <w:t>.</w:t>
      </w:r>
    </w:p>
    <w:bookmarkEnd w:id="277"/>
    <w:bookmarkEnd w:id="278"/>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9" w:name="_Toc46744167"/>
      <w:r w:rsidRPr="003F611A">
        <w:rPr>
          <w:lang w:val="en-US"/>
        </w:rPr>
        <w:lastRenderedPageBreak/>
        <w:t xml:space="preserve">Harmonic </w:t>
      </w:r>
      <w:r w:rsidR="00CE29DD" w:rsidRPr="003F611A">
        <w:rPr>
          <w:lang w:val="en-US"/>
        </w:rPr>
        <w:t>4th</w:t>
      </w:r>
      <w:bookmarkEnd w:id="279"/>
    </w:p>
    <w:p w14:paraId="194E6FBB" w14:textId="4C653A57" w:rsidR="00BD2FDA" w:rsidRDefault="00F6256A" w:rsidP="007642C0">
      <w:pPr>
        <w:pStyle w:val="ListParagraph"/>
        <w:numPr>
          <w:ilvl w:val="0"/>
          <w:numId w:val="20"/>
        </w:numPr>
      </w:pPr>
      <w:bookmarkStart w:id="280" w:name="OLE_LINK83"/>
      <w:bookmarkStart w:id="281" w:name="OLE_LINK84"/>
      <w:bookmarkStart w:id="282" w:name="OLE_LINK88"/>
      <w:bookmarkStart w:id="283"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80"/>
      <w:bookmarkEnd w:id="281"/>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4" w:name="_Toc530915482"/>
      <w:bookmarkStart w:id="285" w:name="_Toc531350413"/>
      <w:bookmarkStart w:id="286" w:name="_Toc531443148"/>
      <w:bookmarkStart w:id="287" w:name="_Toc531445316"/>
      <w:bookmarkStart w:id="288" w:name="_Toc531521285"/>
      <w:bookmarkStart w:id="289" w:name="_Toc532494790"/>
      <w:bookmarkStart w:id="290" w:name="_Toc532578534"/>
      <w:bookmarkStart w:id="291" w:name="_Toc530915483"/>
      <w:bookmarkStart w:id="292" w:name="_Toc531350414"/>
      <w:bookmarkStart w:id="293" w:name="_Toc531443149"/>
      <w:bookmarkStart w:id="294" w:name="_Toc531445317"/>
      <w:bookmarkStart w:id="295" w:name="_Toc531521286"/>
      <w:bookmarkStart w:id="296" w:name="_Toc532494791"/>
      <w:bookmarkStart w:id="297" w:name="_Toc532578535"/>
      <w:bookmarkStart w:id="298" w:name="_Toc530915484"/>
      <w:bookmarkStart w:id="299" w:name="_Toc531350415"/>
      <w:bookmarkStart w:id="300" w:name="_Toc531443150"/>
      <w:bookmarkStart w:id="301" w:name="_Toc531445318"/>
      <w:bookmarkStart w:id="302" w:name="_Toc531521287"/>
      <w:bookmarkStart w:id="303" w:name="_Toc532494792"/>
      <w:bookmarkStart w:id="304" w:name="_Toc532578536"/>
      <w:bookmarkStart w:id="305" w:name="_Toc529620097"/>
      <w:bookmarkStart w:id="306" w:name="_Toc529635594"/>
      <w:bookmarkStart w:id="307" w:name="_Toc529635989"/>
      <w:bookmarkStart w:id="308" w:name="_Toc529620098"/>
      <w:bookmarkStart w:id="309" w:name="_Toc529635595"/>
      <w:bookmarkStart w:id="310" w:name="_Toc529635990"/>
      <w:bookmarkStart w:id="311" w:name="_Toc529620099"/>
      <w:bookmarkStart w:id="312" w:name="_Toc529635596"/>
      <w:bookmarkStart w:id="313" w:name="_Toc529635991"/>
      <w:bookmarkStart w:id="314" w:name="_Toc529620100"/>
      <w:bookmarkStart w:id="315" w:name="_Toc529635597"/>
      <w:bookmarkStart w:id="316" w:name="_Toc529635992"/>
      <w:bookmarkStart w:id="317" w:name="_Toc529620101"/>
      <w:bookmarkStart w:id="318" w:name="_Toc529635598"/>
      <w:bookmarkStart w:id="319" w:name="_Toc529635993"/>
      <w:bookmarkStart w:id="320" w:name="_Toc529620102"/>
      <w:bookmarkStart w:id="321" w:name="_Toc529635599"/>
      <w:bookmarkStart w:id="322" w:name="_Toc529635994"/>
      <w:bookmarkStart w:id="323" w:name="OLE_LINK86"/>
      <w:bookmarkStart w:id="324" w:name="OLE_LINK87"/>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br w:type="page"/>
      </w:r>
    </w:p>
    <w:p w14:paraId="25BA6D21" w14:textId="515580C3" w:rsidR="00AD29C1" w:rsidRPr="003F611A" w:rsidRDefault="00F44B67" w:rsidP="00467508">
      <w:pPr>
        <w:pStyle w:val="Heading3"/>
        <w:rPr>
          <w:lang w:val="en-US"/>
        </w:rPr>
      </w:pPr>
      <w:bookmarkStart w:id="325" w:name="_Toc46744168"/>
      <w:r w:rsidRPr="003F611A">
        <w:rPr>
          <w:lang w:val="en-US"/>
        </w:rPr>
        <w:lastRenderedPageBreak/>
        <w:t>Harmonic tritone</w:t>
      </w:r>
      <w:bookmarkEnd w:id="325"/>
    </w:p>
    <w:p w14:paraId="6433E584" w14:textId="614F545B" w:rsidR="00FC0731" w:rsidRPr="00FC0731" w:rsidRDefault="00FC0731" w:rsidP="00FC0731">
      <w:pPr>
        <w:ind w:firstLine="360"/>
      </w:pPr>
      <w:bookmarkStart w:id="326"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6"/>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7" w:name="OLE_LINK179"/>
      <w:bookmarkStart w:id="328"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7"/>
      <w:bookmarkEnd w:id="328"/>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3"/>
    <w:bookmarkEnd w:id="324"/>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2"/>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9" w:name="_Toc46744169"/>
      <w:r w:rsidRPr="003F611A">
        <w:rPr>
          <w:lang w:val="en-US"/>
        </w:rPr>
        <w:lastRenderedPageBreak/>
        <w:t>Second inversion chords</w:t>
      </w:r>
      <w:bookmarkEnd w:id="329"/>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3"/>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30" w:name="_Toc46744170"/>
      <w:r w:rsidRPr="003F611A">
        <w:rPr>
          <w:lang w:val="en-US"/>
        </w:rPr>
        <w:lastRenderedPageBreak/>
        <w:t>Obligatory harmonies</w:t>
      </w:r>
      <w:bookmarkEnd w:id="330"/>
    </w:p>
    <w:p w14:paraId="06B6384A" w14:textId="627B490F" w:rsidR="007B085C" w:rsidRDefault="001C7536" w:rsidP="007642C0">
      <w:pPr>
        <w:pStyle w:val="ListParagraph"/>
        <w:numPr>
          <w:ilvl w:val="0"/>
          <w:numId w:val="22"/>
        </w:numPr>
      </w:pPr>
      <w:bookmarkStart w:id="331" w:name="OLE_LINK92"/>
      <w:bookmarkStart w:id="332" w:name="OLE_LINK93"/>
      <w:r w:rsidRPr="005416C7">
        <w:rPr>
          <w:u w:val="thick" w:color="FFC000" w:themeColor="accent4"/>
        </w:rPr>
        <w:t>The first and the last measures have to be harmonized with tonic chord in root position</w:t>
      </w:r>
      <w:r w:rsidR="00556225">
        <w:rPr>
          <w:rStyle w:val="FootnoteReference"/>
        </w:rPr>
        <w:footnoteReference w:id="34"/>
      </w:r>
      <w:r w:rsidR="007B085C" w:rsidRPr="00AD5C53">
        <w:t>.</w:t>
      </w:r>
    </w:p>
    <w:bookmarkEnd w:id="331"/>
    <w:bookmarkEnd w:id="332"/>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5"/>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6"/>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7"/>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3"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3"/>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4" w:name="_Toc46744171"/>
      <w:r w:rsidRPr="00255915">
        <w:rPr>
          <w:highlight w:val="cyan"/>
          <w:lang w:val="en-US"/>
        </w:rPr>
        <w:lastRenderedPageBreak/>
        <w:t>Incomplete chords</w:t>
      </w:r>
      <w:bookmarkEnd w:id="334"/>
    </w:p>
    <w:p w14:paraId="47803890" w14:textId="3871F64D" w:rsidR="00395088" w:rsidRDefault="00395088" w:rsidP="00395088">
      <w:pPr>
        <w:ind w:firstLine="360"/>
      </w:pPr>
      <w:bookmarkStart w:id="335" w:name="OLE_LINK94"/>
      <w:bookmarkStart w:id="336"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8"/>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39"/>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7"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7"/>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5"/>
      <w:bookmarkEnd w:id="336"/>
    </w:p>
    <w:p w14:paraId="2FB3C10A" w14:textId="12FA331C" w:rsidR="00694745" w:rsidRPr="00B827F3" w:rsidRDefault="0030052A" w:rsidP="00A337FF">
      <w:pPr>
        <w:pStyle w:val="ListParagraph"/>
        <w:numPr>
          <w:ilvl w:val="0"/>
          <w:numId w:val="24"/>
        </w:numPr>
      </w:pPr>
      <w:bookmarkStart w:id="338" w:name="OLE_LINK96"/>
      <w:bookmarkStart w:id="339"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40" w:name="OLE_LINK117"/>
      <w:bookmarkStart w:id="341" w:name="OLE_LINK118"/>
      <w:bookmarkEnd w:id="338"/>
      <w:bookmarkEnd w:id="339"/>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40"/>
    <w:bookmarkEnd w:id="341"/>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2" w:name="_Toc46744172"/>
      <w:r w:rsidRPr="00255915">
        <w:rPr>
          <w:highlight w:val="cyan"/>
          <w:lang w:val="en-US"/>
        </w:rPr>
        <w:lastRenderedPageBreak/>
        <w:t>Harmonic rhythm</w:t>
      </w:r>
      <w:bookmarkEnd w:id="342"/>
    </w:p>
    <w:p w14:paraId="6607D737" w14:textId="77777777" w:rsidR="00F45A19" w:rsidRDefault="00F45A19" w:rsidP="007C4A32">
      <w:pPr>
        <w:ind w:firstLine="360"/>
      </w:pPr>
      <w:bookmarkStart w:id="343" w:name="_Hlk28034598"/>
      <w:bookmarkStart w:id="344" w:name="_Hlk28034621"/>
      <w:r w:rsidRPr="00053899">
        <w:rPr>
          <w:u w:val="thick" w:color="FFC000" w:themeColor="accent4"/>
        </w:rPr>
        <w:t>Same chord should not repeat in the next measure</w:t>
      </w:r>
      <w:bookmarkEnd w:id="343"/>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4"/>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5" w:name="_Toc530915490"/>
      <w:bookmarkStart w:id="346" w:name="_Toc531350421"/>
      <w:bookmarkStart w:id="347" w:name="_Toc531443156"/>
      <w:bookmarkStart w:id="348" w:name="_Toc531445324"/>
      <w:bookmarkStart w:id="349" w:name="_Toc531521293"/>
      <w:bookmarkStart w:id="350" w:name="_Toc532494798"/>
      <w:bookmarkStart w:id="351" w:name="_Toc532578542"/>
      <w:bookmarkStart w:id="352" w:name="_Toc529635605"/>
      <w:bookmarkStart w:id="353" w:name="_Toc529636000"/>
      <w:bookmarkStart w:id="354" w:name="_Toc46744173"/>
      <w:bookmarkEnd w:id="345"/>
      <w:bookmarkEnd w:id="346"/>
      <w:bookmarkEnd w:id="347"/>
      <w:bookmarkEnd w:id="348"/>
      <w:bookmarkEnd w:id="349"/>
      <w:bookmarkEnd w:id="350"/>
      <w:bookmarkEnd w:id="351"/>
      <w:bookmarkEnd w:id="352"/>
      <w:bookmarkEnd w:id="353"/>
      <w:r w:rsidRPr="003F611A">
        <w:rPr>
          <w:lang w:val="en-US"/>
        </w:rPr>
        <w:t>Modulation</w:t>
      </w:r>
      <w:bookmarkEnd w:id="354"/>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5"/>
      <w:r w:rsidRPr="00AD5C53">
        <w:t>Chromatic interval is always prohibited</w:t>
      </w:r>
      <w:commentRangeEnd w:id="355"/>
      <w:r w:rsidR="005A01C9">
        <w:rPr>
          <w:rStyle w:val="CommentReference"/>
        </w:rPr>
        <w:commentReference w:id="355"/>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6" w:name="OLE_LINK131"/>
      <w:bookmarkStart w:id="357" w:name="OLE_LINK132"/>
      <w:r>
        <w:br w:type="page"/>
      </w:r>
    </w:p>
    <w:p w14:paraId="409AB6E5" w14:textId="3F169BE3" w:rsidR="00FA47E1" w:rsidRPr="00AD5C53" w:rsidRDefault="0001442D" w:rsidP="00E35E2F">
      <w:pPr>
        <w:pStyle w:val="Heading1"/>
        <w:rPr>
          <w:lang w:val="en-US"/>
        </w:rPr>
      </w:pPr>
      <w:bookmarkStart w:id="358" w:name="_Toc46744174"/>
      <w:r>
        <w:rPr>
          <w:lang w:val="en-US"/>
        </w:rPr>
        <w:lastRenderedPageBreak/>
        <w:t>Non-chord</w:t>
      </w:r>
      <w:r w:rsidR="006C5994" w:rsidRPr="00AD5C53">
        <w:rPr>
          <w:lang w:val="en-US"/>
        </w:rPr>
        <w:t xml:space="preserve"> tones</w:t>
      </w:r>
      <w:bookmarkEnd w:id="358"/>
    </w:p>
    <w:p w14:paraId="4657B235" w14:textId="5F884381" w:rsidR="00FA47E1" w:rsidRDefault="006C5994" w:rsidP="00E35E2F">
      <w:pPr>
        <w:pStyle w:val="Heading2"/>
        <w:rPr>
          <w:lang w:val="en-US"/>
        </w:rPr>
      </w:pPr>
      <w:bookmarkStart w:id="359" w:name="_Toc46744175"/>
      <w:bookmarkEnd w:id="356"/>
      <w:bookmarkEnd w:id="357"/>
      <w:r w:rsidRPr="00AD5C53">
        <w:rPr>
          <w:lang w:val="en-US"/>
        </w:rPr>
        <w:t>Suspensions</w:t>
      </w:r>
      <w:bookmarkEnd w:id="359"/>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60" w:name="_Toc46744176"/>
      <w:r w:rsidRPr="003F611A">
        <w:rPr>
          <w:lang w:val="en-US"/>
        </w:rPr>
        <w:t>Suspensions, which resolve down</w:t>
      </w:r>
      <w:r w:rsidR="00A509A2" w:rsidRPr="003F611A">
        <w:rPr>
          <w:lang w:val="en-US"/>
        </w:rPr>
        <w:t>wards</w:t>
      </w:r>
      <w:bookmarkEnd w:id="360"/>
    </w:p>
    <w:p w14:paraId="5C2E4FA5" w14:textId="2C163553" w:rsidR="00FA47E1" w:rsidRPr="00AD5C53" w:rsidRDefault="006C5994" w:rsidP="00DC0A6F">
      <w:pPr>
        <w:ind w:firstLine="360"/>
      </w:pPr>
      <w:bookmarkStart w:id="361" w:name="OLE_LINK98"/>
      <w:bookmarkStart w:id="362"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3" w:name="_Toc46744177"/>
      <w:bookmarkEnd w:id="361"/>
      <w:bookmarkEnd w:id="362"/>
      <w:r w:rsidRPr="003F611A">
        <w:rPr>
          <w:lang w:val="en-US"/>
        </w:rPr>
        <w:t>Suspensions, which resolve up</w:t>
      </w:r>
      <w:bookmarkEnd w:id="363"/>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4" w:name="OLE_LINK119"/>
      <w:bookmarkStart w:id="365"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4"/>
    <w:bookmarkEnd w:id="365"/>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6" w:name="_Toc46744178"/>
      <w:r w:rsidRPr="003F611A">
        <w:rPr>
          <w:lang w:val="en-US"/>
        </w:rPr>
        <w:lastRenderedPageBreak/>
        <w:t>Suspension preparation</w:t>
      </w:r>
      <w:bookmarkEnd w:id="366"/>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7" w:name="_Toc46744179"/>
      <w:r w:rsidRPr="003F611A">
        <w:rPr>
          <w:lang w:val="en-US"/>
        </w:rPr>
        <w:t>Suspension resolution</w:t>
      </w:r>
      <w:bookmarkEnd w:id="367"/>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0"/>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8"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8"/>
    </w:p>
    <w:p w14:paraId="6ECAAD07" w14:textId="5DB20ED3" w:rsidR="0077739B" w:rsidRPr="00346E7F" w:rsidRDefault="0077739B" w:rsidP="0077739B">
      <w:pPr>
        <w:ind w:firstLine="360"/>
      </w:pPr>
      <w:r w:rsidRPr="00AD5C53">
        <w:t>Suspension should not sound simultaneously</w:t>
      </w:r>
      <w:r>
        <w:rPr>
          <w:rStyle w:val="FootnoteReference"/>
        </w:rPr>
        <w:footnoteReference w:id="41"/>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9" w:name="_Toc46744181"/>
      <w:r w:rsidRPr="00AD5C53">
        <w:rPr>
          <w:lang w:val="en-US"/>
        </w:rPr>
        <w:lastRenderedPageBreak/>
        <w:t xml:space="preserve">Passing and </w:t>
      </w:r>
      <w:r w:rsidR="00071459">
        <w:rPr>
          <w:lang w:val="en-US"/>
        </w:rPr>
        <w:t>neighbor</w:t>
      </w:r>
      <w:r w:rsidRPr="00AD5C53">
        <w:rPr>
          <w:lang w:val="en-US"/>
        </w:rPr>
        <w:t xml:space="preserve"> tones</w:t>
      </w:r>
      <w:bookmarkEnd w:id="369"/>
    </w:p>
    <w:p w14:paraId="79A03C55" w14:textId="61D0C04B" w:rsidR="00BC1216" w:rsidRPr="003F611A" w:rsidRDefault="009F19E1" w:rsidP="00E35E2F">
      <w:pPr>
        <w:pStyle w:val="Heading3"/>
        <w:rPr>
          <w:lang w:val="en-US"/>
        </w:rPr>
      </w:pPr>
      <w:bookmarkStart w:id="370" w:name="_Toc46744182"/>
      <w:r w:rsidRPr="003F611A">
        <w:rPr>
          <w:lang w:val="en-US"/>
        </w:rPr>
        <w:t xml:space="preserve">Passing and </w:t>
      </w:r>
      <w:r w:rsidR="00071459" w:rsidRPr="003F611A">
        <w:rPr>
          <w:lang w:val="en-US"/>
        </w:rPr>
        <w:t>neighbor</w:t>
      </w:r>
      <w:r w:rsidRPr="003F611A">
        <w:rPr>
          <w:lang w:val="en-US"/>
        </w:rPr>
        <w:t xml:space="preserve"> tones</w:t>
      </w:r>
      <w:bookmarkEnd w:id="370"/>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1" w:name="OLE_LINK127"/>
      <w:bookmarkStart w:id="372" w:name="OLE_LINK128"/>
      <w:bookmarkStart w:id="373"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4" w:name="OLE_LINK28"/>
      <w:bookmarkStart w:id="375"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4"/>
      <w:bookmarkEnd w:id="375"/>
    </w:p>
    <w:p w14:paraId="3CCAFC3D" w14:textId="4AF72661" w:rsidR="000407C0" w:rsidRPr="003F611A" w:rsidRDefault="009F19E1" w:rsidP="00E35E2F">
      <w:pPr>
        <w:pStyle w:val="Heading3"/>
        <w:rPr>
          <w:lang w:val="en-US"/>
        </w:rPr>
      </w:pPr>
      <w:bookmarkStart w:id="376" w:name="_Toc46744183"/>
      <w:bookmarkEnd w:id="371"/>
      <w:bookmarkEnd w:id="372"/>
      <w:bookmarkEnd w:id="373"/>
      <w:r w:rsidRPr="003F611A">
        <w:rPr>
          <w:lang w:val="en-US"/>
        </w:rPr>
        <w:t>Simultaneous sounding of melodic and harmonic notes</w:t>
      </w:r>
      <w:bookmarkEnd w:id="376"/>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7" w:name="OLE_LINK133"/>
      <w:bookmarkStart w:id="378" w:name="OLE_LINK134"/>
      <w:bookmarkStart w:id="379" w:name="OLE_LINK135"/>
      <w:bookmarkStart w:id="380" w:name="OLE_LINK136"/>
      <w:r w:rsidR="00F2319B" w:rsidRPr="00AD5C53">
        <w:t>§</w:t>
      </w:r>
      <w:bookmarkEnd w:id="377"/>
      <w:bookmarkEnd w:id="378"/>
      <w:r w:rsidR="00F2319B" w:rsidRPr="00AD5C53">
        <w:t xml:space="preserve"> 44</w:t>
      </w:r>
      <w:bookmarkEnd w:id="379"/>
      <w:bookmarkEnd w:id="380"/>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1"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1"/>
    </w:p>
    <w:p w14:paraId="03A88B70" w14:textId="09C4A1C6" w:rsidR="000407C0" w:rsidRPr="003F611A" w:rsidRDefault="006C4A16" w:rsidP="00D6027F">
      <w:pPr>
        <w:pStyle w:val="Heading3"/>
        <w:rPr>
          <w:lang w:val="en-US"/>
        </w:rPr>
      </w:pPr>
      <w:bookmarkStart w:id="382" w:name="_Toc46744185"/>
      <w:r w:rsidRPr="003F611A">
        <w:rPr>
          <w:lang w:val="en-US"/>
        </w:rPr>
        <w:t xml:space="preserve">Double </w:t>
      </w:r>
      <w:r w:rsidR="0067748C" w:rsidRPr="003F611A">
        <w:rPr>
          <w:lang w:val="en-US"/>
        </w:rPr>
        <w:t>neighbor</w:t>
      </w:r>
      <w:r w:rsidRPr="003F611A">
        <w:rPr>
          <w:lang w:val="en-US"/>
        </w:rPr>
        <w:t xml:space="preserve"> tones</w:t>
      </w:r>
      <w:bookmarkEnd w:id="382"/>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3" w:name="_Toc46744186"/>
      <w:r w:rsidRPr="003F611A">
        <w:rPr>
          <w:lang w:val="en-US"/>
        </w:rPr>
        <w:t>Cambiata</w:t>
      </w:r>
      <w:bookmarkEnd w:id="383"/>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4" w:name="_Toc46744187"/>
      <w:r w:rsidRPr="003F611A">
        <w:rPr>
          <w:lang w:val="en-US"/>
        </w:rPr>
        <w:t>Passing downbeat dissonance</w:t>
      </w:r>
      <w:bookmarkEnd w:id="384"/>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5" w:name="_Toc46744188"/>
      <w:r w:rsidRPr="003F611A">
        <w:rPr>
          <w:lang w:val="en-US"/>
        </w:rPr>
        <w:t>Combining multiple melodic patterns</w:t>
      </w:r>
      <w:bookmarkEnd w:id="385"/>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273" w:author="Rualark" w:date="2019-12-25T01:43:00Z" w:initials="R">
    <w:p w14:paraId="630A41C4" w14:textId="7E072774" w:rsidR="00C910B9" w:rsidRPr="00E64E8A" w:rsidRDefault="00C910B9">
      <w:pPr>
        <w:pStyle w:val="CommentText"/>
        <w:rPr>
          <w:lang w:val="ru-RU"/>
        </w:rPr>
      </w:pPr>
      <w:r>
        <w:rPr>
          <w:rStyle w:val="CommentReference"/>
        </w:rPr>
        <w:annotationRef/>
      </w:r>
      <w:r>
        <w:rPr>
          <w:lang w:val="ru-RU"/>
        </w:rPr>
        <w:t>Такое правило нам не обязательно в гармонии использовать? В контрапункте мы его не использовали.</w:t>
      </w:r>
    </w:p>
  </w:comment>
  <w:comment w:id="355"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30A41C4"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30A41C4" w16cid:durableId="21AD3D4F"/>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8">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9">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0">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1">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2">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3">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4">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5">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6">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7">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8">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19">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0">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1">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2">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3">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4">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5">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6">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7">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8">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29">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0">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1">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2">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3">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4">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5">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6">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7">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8">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39">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0">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1">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55pt;height:48.65pt;visibility:visible;mso-wrap-style:square" o:bullet="t">
        <v:imagedata r:id="rId1" o:title=""/>
      </v:shape>
    </w:pict>
  </w:numPicBullet>
  <w:numPicBullet w:numPicBulletId="1">
    <w:pict>
      <v:shape id="_x0000_i1027" type="#_x0000_t75" style="width:30.15pt;height:14.1pt;visibility:visible;mso-wrap-style:square" o:bullet="t">
        <v:imagedata r:id="rId2" o:title=""/>
      </v:shape>
    </w:pict>
  </w:numPicBullet>
  <w:numPicBullet w:numPicBulletId="2">
    <w:pict>
      <v:shape id="_x0000_i1028" type="#_x0000_t75" style="width:12.65pt;height:37.4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0"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12"/>
  </w:num>
  <w:num w:numId="3">
    <w:abstractNumId w:val="12"/>
    <w:lvlOverride w:ilvl="0">
      <w:startOverride w:val="1"/>
    </w:lvlOverride>
  </w:num>
  <w:num w:numId="4">
    <w:abstractNumId w:val="34"/>
  </w:num>
  <w:num w:numId="5">
    <w:abstractNumId w:val="12"/>
    <w:lvlOverride w:ilvl="0">
      <w:startOverride w:val="1"/>
    </w:lvlOverride>
  </w:num>
  <w:num w:numId="6">
    <w:abstractNumId w:val="13"/>
  </w:num>
  <w:num w:numId="7">
    <w:abstractNumId w:val="12"/>
    <w:lvlOverride w:ilvl="0">
      <w:startOverride w:val="1"/>
    </w:lvlOverride>
  </w:num>
  <w:num w:numId="8">
    <w:abstractNumId w:val="14"/>
  </w:num>
  <w:num w:numId="9">
    <w:abstractNumId w:val="4"/>
  </w:num>
  <w:num w:numId="10">
    <w:abstractNumId w:val="21"/>
  </w:num>
  <w:num w:numId="11">
    <w:abstractNumId w:val="18"/>
  </w:num>
  <w:num w:numId="12">
    <w:abstractNumId w:val="16"/>
  </w:num>
  <w:num w:numId="13">
    <w:abstractNumId w:val="36"/>
  </w:num>
  <w:num w:numId="14">
    <w:abstractNumId w:val="33"/>
  </w:num>
  <w:num w:numId="15">
    <w:abstractNumId w:val="22"/>
  </w:num>
  <w:num w:numId="16">
    <w:abstractNumId w:val="32"/>
  </w:num>
  <w:num w:numId="17">
    <w:abstractNumId w:val="39"/>
  </w:num>
  <w:num w:numId="18">
    <w:abstractNumId w:val="3"/>
  </w:num>
  <w:num w:numId="19">
    <w:abstractNumId w:val="25"/>
  </w:num>
  <w:num w:numId="20">
    <w:abstractNumId w:val="5"/>
  </w:num>
  <w:num w:numId="21">
    <w:abstractNumId w:val="12"/>
    <w:lvlOverride w:ilvl="0">
      <w:startOverride w:val="1"/>
    </w:lvlOverride>
  </w:num>
  <w:num w:numId="22">
    <w:abstractNumId w:val="8"/>
  </w:num>
  <w:num w:numId="23">
    <w:abstractNumId w:val="27"/>
  </w:num>
  <w:num w:numId="24">
    <w:abstractNumId w:val="30"/>
  </w:num>
  <w:num w:numId="25">
    <w:abstractNumId w:val="23"/>
  </w:num>
  <w:num w:numId="26">
    <w:abstractNumId w:val="9"/>
  </w:num>
  <w:num w:numId="27">
    <w:abstractNumId w:val="41"/>
  </w:num>
  <w:num w:numId="28">
    <w:abstractNumId w:val="37"/>
  </w:num>
  <w:num w:numId="29">
    <w:abstractNumId w:val="28"/>
  </w:num>
  <w:num w:numId="30">
    <w:abstractNumId w:val="10"/>
  </w:num>
  <w:num w:numId="31">
    <w:abstractNumId w:val="7"/>
  </w:num>
  <w:num w:numId="32">
    <w:abstractNumId w:val="26"/>
  </w:num>
  <w:num w:numId="33">
    <w:abstractNumId w:val="17"/>
  </w:num>
  <w:num w:numId="34">
    <w:abstractNumId w:val="11"/>
  </w:num>
  <w:num w:numId="35">
    <w:abstractNumId w:val="6"/>
  </w:num>
  <w:num w:numId="36">
    <w:abstractNumId w:val="24"/>
  </w:num>
  <w:num w:numId="37">
    <w:abstractNumId w:val="19"/>
  </w:num>
  <w:num w:numId="38">
    <w:abstractNumId w:val="1"/>
  </w:num>
  <w:num w:numId="39">
    <w:abstractNumId w:val="29"/>
  </w:num>
  <w:num w:numId="40">
    <w:abstractNumId w:val="31"/>
  </w:num>
  <w:num w:numId="41">
    <w:abstractNumId w:val="38"/>
  </w:num>
  <w:num w:numId="42">
    <w:abstractNumId w:val="2"/>
  </w:num>
  <w:num w:numId="43">
    <w:abstractNumId w:val="15"/>
  </w:num>
  <w:num w:numId="44">
    <w:abstractNumId w:val="20"/>
  </w:num>
  <w:num w:numId="45">
    <w:abstractNumId w:val="0"/>
  </w:num>
  <w:num w:numId="46">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71C66"/>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9288E9-0D20-45B5-819A-EE899F9B1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58</Pages>
  <Words>8437</Words>
  <Characters>48095</Characters>
  <Application>Microsoft Office Word</Application>
  <DocSecurity>0</DocSecurity>
  <Lines>400</Lines>
  <Paragraphs>112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8</cp:revision>
  <cp:lastPrinted>2019-10-20T21:48:00Z</cp:lastPrinted>
  <dcterms:created xsi:type="dcterms:W3CDTF">2020-07-27T09:08:00Z</dcterms:created>
  <dcterms:modified xsi:type="dcterms:W3CDTF">2020-08-20T13:45:00Z</dcterms:modified>
</cp:coreProperties>
</file>